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8D29" w14:textId="77777777" w:rsidR="00570BC5" w:rsidRPr="00491EBE" w:rsidRDefault="00570BC5" w:rsidP="00DF1A57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491EBE">
        <w:rPr>
          <w:rFonts w:ascii="Arial" w:hAnsi="Arial" w:cs="Arial"/>
          <w:b/>
          <w:color w:val="7030A0"/>
          <w:sz w:val="24"/>
          <w:szCs w:val="24"/>
        </w:rPr>
        <w:t>Medical Women’s Federation</w:t>
      </w:r>
    </w:p>
    <w:p w14:paraId="355A430C" w14:textId="77777777" w:rsidR="005A5642" w:rsidRPr="00491EBE" w:rsidRDefault="005D1BBD" w:rsidP="00DF1A57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491EBE">
        <w:rPr>
          <w:rFonts w:ascii="Arial" w:hAnsi="Arial" w:cs="Arial"/>
          <w:b/>
          <w:color w:val="7030A0"/>
          <w:sz w:val="24"/>
          <w:szCs w:val="24"/>
        </w:rPr>
        <w:t>President</w:t>
      </w:r>
      <w:r w:rsidR="00650657" w:rsidRPr="00491EBE">
        <w:rPr>
          <w:rFonts w:ascii="Arial" w:hAnsi="Arial" w:cs="Arial"/>
          <w:b/>
          <w:color w:val="7030A0"/>
          <w:sz w:val="24"/>
          <w:szCs w:val="24"/>
        </w:rPr>
        <w:t xml:space="preserve"> Elect’s</w:t>
      </w:r>
      <w:r w:rsidRPr="00491EBE">
        <w:rPr>
          <w:rFonts w:ascii="Arial" w:hAnsi="Arial" w:cs="Arial"/>
          <w:b/>
          <w:color w:val="7030A0"/>
          <w:sz w:val="24"/>
          <w:szCs w:val="24"/>
        </w:rPr>
        <w:t xml:space="preserve"> Role</w:t>
      </w:r>
      <w:r w:rsidR="00570BC5" w:rsidRPr="00491EBE">
        <w:rPr>
          <w:rFonts w:ascii="Arial" w:hAnsi="Arial" w:cs="Arial"/>
          <w:b/>
          <w:color w:val="7030A0"/>
          <w:sz w:val="24"/>
          <w:szCs w:val="24"/>
        </w:rPr>
        <w:t xml:space="preserve"> and Responsibilities</w:t>
      </w:r>
    </w:p>
    <w:p w14:paraId="62CB0570" w14:textId="77777777" w:rsidR="00570BC5" w:rsidRPr="00C24F1D" w:rsidRDefault="00570BC5" w:rsidP="00DF1A57">
      <w:pPr>
        <w:rPr>
          <w:rFonts w:ascii="Arial" w:hAnsi="Arial" w:cs="Arial"/>
          <w:b/>
          <w:color w:val="7030A0"/>
          <w:sz w:val="24"/>
          <w:szCs w:val="24"/>
          <w:u w:val="single"/>
        </w:rPr>
      </w:pPr>
      <w:r w:rsidRPr="00C24F1D">
        <w:rPr>
          <w:rFonts w:ascii="Arial" w:hAnsi="Arial" w:cs="Arial"/>
          <w:b/>
          <w:color w:val="7030A0"/>
          <w:sz w:val="24"/>
          <w:szCs w:val="24"/>
          <w:u w:val="single"/>
        </w:rPr>
        <w:t>Role Summary:</w:t>
      </w:r>
    </w:p>
    <w:p w14:paraId="219C90FA" w14:textId="77777777" w:rsidR="005C6AFD" w:rsidRPr="00DF1A57" w:rsidRDefault="005C6AFD" w:rsidP="0082449D">
      <w:pPr>
        <w:jc w:val="both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 xml:space="preserve">The President-Elect is a Trustee of the MWF Charity for the term of Office. The roles and responsibilities of Trustees are outlined by the Charity Commissioners.  The President-Elect is responsible to the MWF Council (as Trustee) and Officers.  </w:t>
      </w:r>
    </w:p>
    <w:p w14:paraId="0E7280E5" w14:textId="470F09EA" w:rsidR="000045FE" w:rsidRPr="00DF1A57" w:rsidRDefault="00570BC5" w:rsidP="0082449D">
      <w:pPr>
        <w:jc w:val="both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 xml:space="preserve">The </w:t>
      </w:r>
      <w:r w:rsidR="007B5BCE" w:rsidRPr="00DF1A57">
        <w:rPr>
          <w:rFonts w:ascii="Arial" w:hAnsi="Arial" w:cs="Arial"/>
          <w:sz w:val="24"/>
          <w:szCs w:val="24"/>
        </w:rPr>
        <w:t>President</w:t>
      </w:r>
      <w:r w:rsidR="00650657" w:rsidRPr="00DF1A57">
        <w:rPr>
          <w:rFonts w:ascii="Arial" w:hAnsi="Arial" w:cs="Arial"/>
          <w:sz w:val="24"/>
          <w:szCs w:val="24"/>
        </w:rPr>
        <w:t>-Elect</w:t>
      </w:r>
      <w:r w:rsidR="007B5BCE" w:rsidRPr="00DF1A57">
        <w:rPr>
          <w:rFonts w:ascii="Arial" w:hAnsi="Arial" w:cs="Arial"/>
          <w:sz w:val="24"/>
          <w:szCs w:val="24"/>
        </w:rPr>
        <w:t xml:space="preserve"> has a</w:t>
      </w:r>
      <w:r w:rsidRPr="00DF1A57">
        <w:rPr>
          <w:rFonts w:ascii="Arial" w:hAnsi="Arial" w:cs="Arial"/>
          <w:sz w:val="24"/>
          <w:szCs w:val="24"/>
        </w:rPr>
        <w:t xml:space="preserve">n overall </w:t>
      </w:r>
      <w:r w:rsidR="000A7308" w:rsidRPr="00DF1A57">
        <w:rPr>
          <w:rFonts w:ascii="Arial" w:hAnsi="Arial" w:cs="Arial"/>
          <w:sz w:val="24"/>
          <w:szCs w:val="24"/>
        </w:rPr>
        <w:t>role in supporting the President in promoting the MWF and its views to external organisations</w:t>
      </w:r>
      <w:r w:rsidR="006F5B90" w:rsidRPr="00DF1A57">
        <w:rPr>
          <w:rFonts w:ascii="Arial" w:hAnsi="Arial" w:cs="Arial"/>
          <w:sz w:val="24"/>
          <w:szCs w:val="24"/>
        </w:rPr>
        <w:t>.</w:t>
      </w:r>
      <w:r w:rsidR="000045FE" w:rsidRPr="00DF1A57">
        <w:rPr>
          <w:rFonts w:ascii="Arial" w:hAnsi="Arial" w:cs="Arial"/>
          <w:sz w:val="24"/>
          <w:szCs w:val="24"/>
        </w:rPr>
        <w:t xml:space="preserve"> She </w:t>
      </w:r>
      <w:r w:rsidRPr="00DF1A57">
        <w:rPr>
          <w:rFonts w:ascii="Arial" w:hAnsi="Arial" w:cs="Arial"/>
          <w:sz w:val="24"/>
          <w:szCs w:val="24"/>
        </w:rPr>
        <w:t>need</w:t>
      </w:r>
      <w:r w:rsidR="000045FE" w:rsidRPr="00DF1A57">
        <w:rPr>
          <w:rFonts w:ascii="Arial" w:hAnsi="Arial" w:cs="Arial"/>
          <w:sz w:val="24"/>
          <w:szCs w:val="24"/>
        </w:rPr>
        <w:t>s</w:t>
      </w:r>
      <w:r w:rsidRPr="00DF1A57">
        <w:rPr>
          <w:rFonts w:ascii="Arial" w:hAnsi="Arial" w:cs="Arial"/>
          <w:sz w:val="24"/>
          <w:szCs w:val="24"/>
        </w:rPr>
        <w:t xml:space="preserve"> to </w:t>
      </w:r>
      <w:r w:rsidR="000A7308" w:rsidRPr="00DF1A57">
        <w:rPr>
          <w:rFonts w:ascii="Arial" w:hAnsi="Arial" w:cs="Arial"/>
          <w:sz w:val="24"/>
          <w:szCs w:val="24"/>
        </w:rPr>
        <w:t xml:space="preserve">support the President to </w:t>
      </w:r>
      <w:r w:rsidR="007B5BCE" w:rsidRPr="00DF1A57">
        <w:rPr>
          <w:rFonts w:ascii="Arial" w:hAnsi="Arial" w:cs="Arial"/>
          <w:sz w:val="24"/>
          <w:szCs w:val="24"/>
        </w:rPr>
        <w:t>ensur</w:t>
      </w:r>
      <w:r w:rsidRPr="00DF1A57">
        <w:rPr>
          <w:rFonts w:ascii="Arial" w:hAnsi="Arial" w:cs="Arial"/>
          <w:sz w:val="24"/>
          <w:szCs w:val="24"/>
        </w:rPr>
        <w:t>e</w:t>
      </w:r>
      <w:r w:rsidR="007B5BCE" w:rsidRPr="00DF1A57">
        <w:rPr>
          <w:rFonts w:ascii="Arial" w:hAnsi="Arial" w:cs="Arial"/>
          <w:sz w:val="24"/>
          <w:szCs w:val="24"/>
        </w:rPr>
        <w:t xml:space="preserve"> that the </w:t>
      </w:r>
      <w:r w:rsidRPr="00DF1A57">
        <w:rPr>
          <w:rFonts w:ascii="Arial" w:hAnsi="Arial" w:cs="Arial"/>
          <w:sz w:val="24"/>
          <w:szCs w:val="24"/>
        </w:rPr>
        <w:t xml:space="preserve">MWF </w:t>
      </w:r>
      <w:r w:rsidR="007B5BCE" w:rsidRPr="00DF1A57">
        <w:rPr>
          <w:rFonts w:ascii="Arial" w:hAnsi="Arial" w:cs="Arial"/>
          <w:sz w:val="24"/>
          <w:szCs w:val="24"/>
        </w:rPr>
        <w:t xml:space="preserve">constitution is </w:t>
      </w:r>
      <w:proofErr w:type="gramStart"/>
      <w:r w:rsidR="007B5BCE" w:rsidRPr="00DF1A57">
        <w:rPr>
          <w:rFonts w:ascii="Arial" w:hAnsi="Arial" w:cs="Arial"/>
          <w:sz w:val="24"/>
          <w:szCs w:val="24"/>
        </w:rPr>
        <w:t>followed at all times</w:t>
      </w:r>
      <w:proofErr w:type="gramEnd"/>
      <w:r w:rsidR="007B5BCE" w:rsidRPr="00DF1A57">
        <w:rPr>
          <w:rFonts w:ascii="Arial" w:hAnsi="Arial" w:cs="Arial"/>
          <w:sz w:val="24"/>
          <w:szCs w:val="24"/>
        </w:rPr>
        <w:t xml:space="preserve">. </w:t>
      </w:r>
      <w:r w:rsidRPr="00DF1A57">
        <w:rPr>
          <w:rFonts w:ascii="Arial" w:hAnsi="Arial" w:cs="Arial"/>
          <w:sz w:val="24"/>
          <w:szCs w:val="24"/>
        </w:rPr>
        <w:t>Close l</w:t>
      </w:r>
      <w:r w:rsidR="007B5BCE" w:rsidRPr="00DF1A57">
        <w:rPr>
          <w:rFonts w:ascii="Arial" w:hAnsi="Arial" w:cs="Arial"/>
          <w:sz w:val="24"/>
          <w:szCs w:val="24"/>
        </w:rPr>
        <w:t xml:space="preserve">iaison with fellow officers is vital and close working links with office staff </w:t>
      </w:r>
      <w:r w:rsidR="000A7308" w:rsidRPr="00DF1A57">
        <w:rPr>
          <w:rFonts w:ascii="Arial" w:hAnsi="Arial" w:cs="Arial"/>
          <w:sz w:val="24"/>
          <w:szCs w:val="24"/>
        </w:rPr>
        <w:t>is also</w:t>
      </w:r>
      <w:r w:rsidR="0094153D" w:rsidRPr="00DF1A57">
        <w:rPr>
          <w:rFonts w:ascii="Arial" w:hAnsi="Arial" w:cs="Arial"/>
          <w:sz w:val="24"/>
          <w:szCs w:val="24"/>
        </w:rPr>
        <w:t xml:space="preserve"> </w:t>
      </w:r>
      <w:r w:rsidR="006F5B90" w:rsidRPr="00DF1A57">
        <w:rPr>
          <w:rFonts w:ascii="Arial" w:hAnsi="Arial" w:cs="Arial"/>
          <w:sz w:val="24"/>
          <w:szCs w:val="24"/>
        </w:rPr>
        <w:t xml:space="preserve">important. </w:t>
      </w:r>
      <w:r w:rsidRPr="00DF1A57">
        <w:rPr>
          <w:rFonts w:ascii="Arial" w:hAnsi="Arial" w:cs="Arial"/>
          <w:sz w:val="24"/>
          <w:szCs w:val="24"/>
        </w:rPr>
        <w:t>The President</w:t>
      </w:r>
      <w:r w:rsidR="000A7308" w:rsidRPr="00DF1A57">
        <w:rPr>
          <w:rFonts w:ascii="Arial" w:hAnsi="Arial" w:cs="Arial"/>
          <w:sz w:val="24"/>
          <w:szCs w:val="24"/>
        </w:rPr>
        <w:t>-Elect’s key role is in increasing member</w:t>
      </w:r>
      <w:r w:rsidR="003533B0" w:rsidRPr="00DF1A57">
        <w:rPr>
          <w:rFonts w:ascii="Arial" w:hAnsi="Arial" w:cs="Arial"/>
          <w:sz w:val="24"/>
          <w:szCs w:val="24"/>
        </w:rPr>
        <w:t xml:space="preserve">ship and funds available to MWF, and </w:t>
      </w:r>
      <w:r w:rsidR="006F5B90" w:rsidRPr="00DF1A57">
        <w:rPr>
          <w:rFonts w:ascii="Arial" w:hAnsi="Arial" w:cs="Arial"/>
          <w:sz w:val="24"/>
          <w:szCs w:val="24"/>
        </w:rPr>
        <w:t xml:space="preserve">to be </w:t>
      </w:r>
      <w:r w:rsidR="003533B0" w:rsidRPr="00DF1A57">
        <w:rPr>
          <w:rFonts w:ascii="Arial" w:hAnsi="Arial" w:cs="Arial"/>
          <w:sz w:val="24"/>
          <w:szCs w:val="24"/>
        </w:rPr>
        <w:t>the lead for responding to consultations.</w:t>
      </w:r>
    </w:p>
    <w:p w14:paraId="59C77BE6" w14:textId="6590D2FE" w:rsidR="000A7308" w:rsidRPr="00DF1A57" w:rsidRDefault="000A7308" w:rsidP="0082449D">
      <w:pPr>
        <w:jc w:val="both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 xml:space="preserve">The President-Elect </w:t>
      </w:r>
      <w:r w:rsidR="00515419" w:rsidRPr="00DF1A57">
        <w:rPr>
          <w:rFonts w:ascii="Arial" w:hAnsi="Arial" w:cs="Arial"/>
          <w:sz w:val="24"/>
          <w:szCs w:val="24"/>
        </w:rPr>
        <w:t>shall hold office for a term of</w:t>
      </w:r>
      <w:r w:rsidR="00BE1A2E">
        <w:rPr>
          <w:rFonts w:ascii="Arial" w:hAnsi="Arial" w:cs="Arial"/>
          <w:sz w:val="24"/>
          <w:szCs w:val="24"/>
        </w:rPr>
        <w:t xml:space="preserve"> </w:t>
      </w:r>
      <w:r w:rsidR="00AC3C83">
        <w:rPr>
          <w:rFonts w:ascii="Arial" w:hAnsi="Arial" w:cs="Arial"/>
          <w:sz w:val="24"/>
          <w:szCs w:val="24"/>
        </w:rPr>
        <w:t>one</w:t>
      </w:r>
      <w:r w:rsidR="00515419" w:rsidRPr="00DF1A57">
        <w:rPr>
          <w:rFonts w:ascii="Arial" w:hAnsi="Arial" w:cs="Arial"/>
          <w:sz w:val="24"/>
          <w:szCs w:val="24"/>
        </w:rPr>
        <w:t xml:space="preserve"> year</w:t>
      </w:r>
      <w:r w:rsidR="00BE1A2E">
        <w:rPr>
          <w:rFonts w:ascii="Arial" w:hAnsi="Arial" w:cs="Arial"/>
          <w:sz w:val="24"/>
          <w:szCs w:val="24"/>
        </w:rPr>
        <w:t>.</w:t>
      </w:r>
      <w:r w:rsidR="00AC3C83">
        <w:rPr>
          <w:rFonts w:ascii="Arial" w:hAnsi="Arial" w:cs="Arial"/>
          <w:sz w:val="24"/>
          <w:szCs w:val="24"/>
        </w:rPr>
        <w:t xml:space="preserve"> After this time, there is automatic progression to the role of President of MWF for two years.</w:t>
      </w:r>
    </w:p>
    <w:p w14:paraId="54E914EC" w14:textId="77777777" w:rsidR="00C24F1D" w:rsidRPr="00C24F1D" w:rsidRDefault="00C24F1D" w:rsidP="00DF1A57">
      <w:pPr>
        <w:rPr>
          <w:rFonts w:ascii="Arial" w:hAnsi="Arial" w:cs="Arial"/>
          <w:b/>
          <w:color w:val="7030A0"/>
          <w:sz w:val="24"/>
          <w:szCs w:val="24"/>
          <w:u w:val="single"/>
        </w:rPr>
      </w:pPr>
      <w:r w:rsidRPr="00C24F1D">
        <w:rPr>
          <w:rFonts w:ascii="Arial" w:hAnsi="Arial" w:cs="Arial"/>
          <w:b/>
          <w:color w:val="7030A0"/>
          <w:sz w:val="24"/>
          <w:szCs w:val="24"/>
          <w:u w:val="single"/>
        </w:rPr>
        <w:t xml:space="preserve">Job description </w:t>
      </w:r>
    </w:p>
    <w:p w14:paraId="0CD490EE" w14:textId="77777777" w:rsidR="007B5BCE" w:rsidRDefault="00C24F1D" w:rsidP="00DF1A57">
      <w:pPr>
        <w:rPr>
          <w:rFonts w:ascii="Arial" w:hAnsi="Arial" w:cs="Arial"/>
          <w:b/>
          <w:color w:val="7030A0"/>
          <w:sz w:val="24"/>
          <w:szCs w:val="24"/>
        </w:rPr>
      </w:pPr>
      <w:r w:rsidRPr="00C24F1D">
        <w:rPr>
          <w:rFonts w:ascii="Arial" w:hAnsi="Arial" w:cs="Arial"/>
          <w:b/>
          <w:color w:val="7030A0"/>
          <w:sz w:val="24"/>
          <w:szCs w:val="24"/>
        </w:rPr>
        <w:t>General r</w:t>
      </w:r>
      <w:r w:rsidR="000045FE" w:rsidRPr="00C24F1D">
        <w:rPr>
          <w:rFonts w:ascii="Arial" w:hAnsi="Arial" w:cs="Arial"/>
          <w:b/>
          <w:color w:val="7030A0"/>
          <w:sz w:val="24"/>
          <w:szCs w:val="24"/>
        </w:rPr>
        <w:t>esponsibilities</w:t>
      </w:r>
    </w:p>
    <w:p w14:paraId="51C8C337" w14:textId="77777777" w:rsidR="005D1CA6" w:rsidRDefault="005D1CA6" w:rsidP="005D1CA6">
      <w:pPr>
        <w:rPr>
          <w:rFonts w:ascii="Arial" w:hAnsi="Arial" w:cs="Arial"/>
          <w:i/>
          <w:sz w:val="24"/>
          <w:szCs w:val="24"/>
        </w:rPr>
      </w:pPr>
      <w:r w:rsidRPr="005D1CA6">
        <w:rPr>
          <w:rFonts w:ascii="Arial" w:hAnsi="Arial" w:cs="Arial"/>
          <w:i/>
          <w:sz w:val="24"/>
          <w:szCs w:val="24"/>
        </w:rPr>
        <w:t>As an executive officer of the MWF</w:t>
      </w:r>
    </w:p>
    <w:p w14:paraId="1DF5FD22" w14:textId="77777777" w:rsidR="005D1CA6" w:rsidRDefault="005D1CA6" w:rsidP="005D1CA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5D1CA6">
        <w:rPr>
          <w:rFonts w:ascii="Arial" w:hAnsi="Arial" w:cs="Arial"/>
          <w:sz w:val="24"/>
          <w:szCs w:val="24"/>
        </w:rPr>
        <w:t xml:space="preserve">To promote the MWF to colleagues, </w:t>
      </w:r>
      <w:proofErr w:type="gramStart"/>
      <w:r w:rsidRPr="005D1CA6">
        <w:rPr>
          <w:rFonts w:ascii="Arial" w:hAnsi="Arial" w:cs="Arial"/>
          <w:sz w:val="24"/>
          <w:szCs w:val="24"/>
        </w:rPr>
        <w:t>peers</w:t>
      </w:r>
      <w:proofErr w:type="gramEnd"/>
      <w:r w:rsidRPr="005D1CA6">
        <w:rPr>
          <w:rFonts w:ascii="Arial" w:hAnsi="Arial" w:cs="Arial"/>
          <w:sz w:val="24"/>
          <w:szCs w:val="24"/>
        </w:rPr>
        <w:t xml:space="preserve"> and various other stakeholders</w:t>
      </w:r>
    </w:p>
    <w:p w14:paraId="00FCC744" w14:textId="77777777" w:rsidR="005D1CA6" w:rsidRDefault="005D1CA6" w:rsidP="005D1CA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D1CA6">
        <w:rPr>
          <w:rFonts w:ascii="Arial" w:hAnsi="Arial" w:cs="Arial"/>
          <w:sz w:val="24"/>
          <w:szCs w:val="24"/>
        </w:rPr>
        <w:t xml:space="preserve">To represent MWF at conferences, </w:t>
      </w:r>
      <w:proofErr w:type="gramStart"/>
      <w:r w:rsidRPr="005D1CA6">
        <w:rPr>
          <w:rFonts w:ascii="Arial" w:hAnsi="Arial" w:cs="Arial"/>
          <w:sz w:val="24"/>
          <w:szCs w:val="24"/>
        </w:rPr>
        <w:t>meetings</w:t>
      </w:r>
      <w:proofErr w:type="gramEnd"/>
      <w:r w:rsidRPr="005D1CA6">
        <w:rPr>
          <w:rFonts w:ascii="Arial" w:hAnsi="Arial" w:cs="Arial"/>
          <w:sz w:val="24"/>
          <w:szCs w:val="24"/>
        </w:rPr>
        <w:t xml:space="preserve"> and other relevant events</w:t>
      </w:r>
    </w:p>
    <w:p w14:paraId="7C751ADF" w14:textId="48439B0D" w:rsidR="005D1CA6" w:rsidRDefault="005D1CA6" w:rsidP="00D12250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D1CA6">
        <w:rPr>
          <w:rFonts w:ascii="Arial" w:hAnsi="Arial" w:cs="Arial"/>
          <w:sz w:val="24"/>
          <w:szCs w:val="24"/>
        </w:rPr>
        <w:t xml:space="preserve">To use </w:t>
      </w:r>
      <w:proofErr w:type="gramStart"/>
      <w:r w:rsidRPr="005D1CA6">
        <w:rPr>
          <w:rFonts w:ascii="Arial" w:hAnsi="Arial" w:cs="Arial"/>
          <w:sz w:val="24"/>
          <w:szCs w:val="24"/>
        </w:rPr>
        <w:t>Social Media</w:t>
      </w:r>
      <w:proofErr w:type="gramEnd"/>
      <w:r w:rsidRPr="005D1CA6">
        <w:rPr>
          <w:rFonts w:ascii="Arial" w:hAnsi="Arial" w:cs="Arial"/>
          <w:sz w:val="24"/>
          <w:szCs w:val="24"/>
        </w:rPr>
        <w:t xml:space="preserve"> appropriately representing MWF</w:t>
      </w:r>
    </w:p>
    <w:p w14:paraId="64A02C0B" w14:textId="673BDF65" w:rsidR="000541C9" w:rsidRPr="000541C9" w:rsidRDefault="000541C9" w:rsidP="000541C9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0541C9">
        <w:rPr>
          <w:rFonts w:ascii="Arial" w:hAnsi="Arial" w:cs="Arial"/>
          <w:sz w:val="24"/>
          <w:szCs w:val="24"/>
        </w:rPr>
        <w:t>The successful individual will be a member of the MWF and be committed to its aims.</w:t>
      </w:r>
    </w:p>
    <w:p w14:paraId="3394CC6F" w14:textId="77777777" w:rsidR="005D1CA6" w:rsidRPr="005D1CA6" w:rsidRDefault="005D1CA6" w:rsidP="005D1CA6">
      <w:pPr>
        <w:pStyle w:val="ColorfulList-Accent11"/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D1CA6">
        <w:rPr>
          <w:rFonts w:ascii="Arial" w:hAnsi="Arial" w:cs="Arial"/>
          <w:i/>
          <w:sz w:val="24"/>
          <w:szCs w:val="24"/>
        </w:rPr>
        <w:t>Working with other Officers</w:t>
      </w:r>
    </w:p>
    <w:p w14:paraId="6E73813C" w14:textId="77777777" w:rsidR="005D1CA6" w:rsidRPr="00DF1A57" w:rsidRDefault="005D1CA6" w:rsidP="005D1CA6">
      <w:pPr>
        <w:pStyle w:val="ColorfulList-Accent11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>In conjunction with the other officers to monitor the MWF’s policies and procedures to ensure that they are up to date and comply with current legislation and best practice</w:t>
      </w:r>
    </w:p>
    <w:p w14:paraId="6031BC80" w14:textId="64BD1AAD" w:rsidR="005D1CA6" w:rsidRPr="00DF1A57" w:rsidRDefault="005D1CA6" w:rsidP="005D1CA6">
      <w:pPr>
        <w:pStyle w:val="ColorfulList-Accent11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 xml:space="preserve">To support the President in ensuring that MWF </w:t>
      </w:r>
      <w:r w:rsidR="00AC3C83">
        <w:rPr>
          <w:rFonts w:ascii="Arial" w:hAnsi="Arial" w:cs="Arial"/>
          <w:sz w:val="24"/>
          <w:szCs w:val="24"/>
        </w:rPr>
        <w:t xml:space="preserve">uses its representative places on external bodies well, to convey MWF ideas and report back to the membership, liaising with representatives and making suggestions. </w:t>
      </w:r>
    </w:p>
    <w:p w14:paraId="6F19754E" w14:textId="77777777" w:rsidR="005D1CA6" w:rsidRDefault="005D1CA6" w:rsidP="005D1CA6">
      <w:pPr>
        <w:pStyle w:val="ColorfulList-Accent11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>To partake in assessment of grants and awards</w:t>
      </w:r>
    </w:p>
    <w:p w14:paraId="3EB62660" w14:textId="77777777" w:rsidR="00D12250" w:rsidRDefault="00D12250" w:rsidP="00D12250">
      <w:pPr>
        <w:pStyle w:val="ColorfulList-Accent11"/>
        <w:spacing w:after="0"/>
        <w:rPr>
          <w:rFonts w:ascii="Arial" w:hAnsi="Arial" w:cs="Arial"/>
          <w:sz w:val="24"/>
          <w:szCs w:val="24"/>
        </w:rPr>
      </w:pPr>
    </w:p>
    <w:p w14:paraId="6CEB0039" w14:textId="77777777" w:rsidR="0094153D" w:rsidRPr="005D1CA6" w:rsidRDefault="004C6F0E" w:rsidP="00DF1A57">
      <w:pPr>
        <w:spacing w:after="0"/>
        <w:rPr>
          <w:rFonts w:ascii="Arial" w:hAnsi="Arial" w:cs="Arial"/>
          <w:i/>
          <w:sz w:val="24"/>
          <w:szCs w:val="24"/>
        </w:rPr>
      </w:pPr>
      <w:r w:rsidRPr="005D1CA6">
        <w:rPr>
          <w:rFonts w:ascii="Arial" w:hAnsi="Arial" w:cs="Arial"/>
          <w:i/>
          <w:sz w:val="24"/>
          <w:szCs w:val="24"/>
        </w:rPr>
        <w:t xml:space="preserve">To </w:t>
      </w:r>
      <w:r w:rsidR="003533B0" w:rsidRPr="005D1CA6">
        <w:rPr>
          <w:rFonts w:ascii="Arial" w:hAnsi="Arial" w:cs="Arial"/>
          <w:i/>
          <w:sz w:val="24"/>
          <w:szCs w:val="24"/>
        </w:rPr>
        <w:t>support the President</w:t>
      </w:r>
    </w:p>
    <w:p w14:paraId="0E747243" w14:textId="03472FD6" w:rsidR="005D1BBD" w:rsidRPr="00DF1A57" w:rsidRDefault="000045FE" w:rsidP="00DF1A57">
      <w:pPr>
        <w:pStyle w:val="ColorfulList-Accent11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>T</w:t>
      </w:r>
      <w:r w:rsidR="005D1BBD" w:rsidRPr="00DF1A57">
        <w:rPr>
          <w:rFonts w:ascii="Arial" w:hAnsi="Arial" w:cs="Arial"/>
          <w:sz w:val="24"/>
          <w:szCs w:val="24"/>
        </w:rPr>
        <w:t xml:space="preserve">o </w:t>
      </w:r>
      <w:r w:rsidR="003533B0" w:rsidRPr="00DF1A57">
        <w:rPr>
          <w:rFonts w:ascii="Arial" w:hAnsi="Arial" w:cs="Arial"/>
          <w:sz w:val="24"/>
          <w:szCs w:val="24"/>
        </w:rPr>
        <w:t xml:space="preserve">help </w:t>
      </w:r>
      <w:r w:rsidR="005D1BBD" w:rsidRPr="00DF1A57">
        <w:rPr>
          <w:rFonts w:ascii="Arial" w:hAnsi="Arial" w:cs="Arial"/>
          <w:sz w:val="24"/>
          <w:szCs w:val="24"/>
        </w:rPr>
        <w:t>guide the Federation in all its undertakings ensuring that the MWF works to fulfil the aims and objectives of the constitution</w:t>
      </w:r>
      <w:r w:rsidR="00AC3C83">
        <w:rPr>
          <w:rFonts w:ascii="Arial" w:hAnsi="Arial" w:cs="Arial"/>
          <w:sz w:val="24"/>
          <w:szCs w:val="24"/>
        </w:rPr>
        <w:t>.</w:t>
      </w:r>
    </w:p>
    <w:p w14:paraId="24502904" w14:textId="22A8E47F" w:rsidR="005D1BBD" w:rsidRPr="00DF1A57" w:rsidRDefault="005D1BBD" w:rsidP="00DF1A57">
      <w:pPr>
        <w:pStyle w:val="ColorfulList-Accent11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 xml:space="preserve">To </w:t>
      </w:r>
      <w:r w:rsidR="003533B0" w:rsidRPr="00DF1A57">
        <w:rPr>
          <w:rFonts w:ascii="Arial" w:hAnsi="Arial" w:cs="Arial"/>
          <w:sz w:val="24"/>
          <w:szCs w:val="24"/>
        </w:rPr>
        <w:t xml:space="preserve">help </w:t>
      </w:r>
      <w:r w:rsidRPr="00DF1A57">
        <w:rPr>
          <w:rFonts w:ascii="Arial" w:hAnsi="Arial" w:cs="Arial"/>
          <w:sz w:val="24"/>
          <w:szCs w:val="24"/>
        </w:rPr>
        <w:t xml:space="preserve">guide the strategic direction of the MWF ensuring that the wishes of </w:t>
      </w:r>
      <w:r w:rsidR="000045FE" w:rsidRPr="00DF1A57">
        <w:rPr>
          <w:rFonts w:ascii="Arial" w:hAnsi="Arial" w:cs="Arial"/>
          <w:sz w:val="24"/>
          <w:szCs w:val="24"/>
        </w:rPr>
        <w:t>C</w:t>
      </w:r>
      <w:r w:rsidRPr="00DF1A57">
        <w:rPr>
          <w:rFonts w:ascii="Arial" w:hAnsi="Arial" w:cs="Arial"/>
          <w:sz w:val="24"/>
          <w:szCs w:val="24"/>
        </w:rPr>
        <w:t>ouncil are followed</w:t>
      </w:r>
      <w:r w:rsidR="00AC3C83">
        <w:rPr>
          <w:rFonts w:ascii="Arial" w:hAnsi="Arial" w:cs="Arial"/>
          <w:sz w:val="24"/>
          <w:szCs w:val="24"/>
        </w:rPr>
        <w:t>.</w:t>
      </w:r>
    </w:p>
    <w:p w14:paraId="32424C88" w14:textId="170CB6E1" w:rsidR="005D1BBD" w:rsidRPr="00DF1A57" w:rsidRDefault="005D1BBD" w:rsidP="00DF1A57">
      <w:pPr>
        <w:pStyle w:val="ColorfulList-Accent11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lastRenderedPageBreak/>
        <w:t xml:space="preserve">To </w:t>
      </w:r>
      <w:r w:rsidR="003533B0" w:rsidRPr="00DF1A57">
        <w:rPr>
          <w:rFonts w:ascii="Arial" w:hAnsi="Arial" w:cs="Arial"/>
          <w:sz w:val="24"/>
          <w:szCs w:val="24"/>
        </w:rPr>
        <w:t xml:space="preserve">support the President in </w:t>
      </w:r>
      <w:r w:rsidRPr="00DF1A57">
        <w:rPr>
          <w:rFonts w:ascii="Arial" w:hAnsi="Arial" w:cs="Arial"/>
          <w:sz w:val="24"/>
          <w:szCs w:val="24"/>
        </w:rPr>
        <w:t>represent</w:t>
      </w:r>
      <w:r w:rsidR="003533B0" w:rsidRPr="00DF1A57">
        <w:rPr>
          <w:rFonts w:ascii="Arial" w:hAnsi="Arial" w:cs="Arial"/>
          <w:sz w:val="24"/>
          <w:szCs w:val="24"/>
        </w:rPr>
        <w:t xml:space="preserve">ing </w:t>
      </w:r>
      <w:r w:rsidRPr="00DF1A57">
        <w:rPr>
          <w:rFonts w:ascii="Arial" w:hAnsi="Arial" w:cs="Arial"/>
          <w:sz w:val="24"/>
          <w:szCs w:val="24"/>
        </w:rPr>
        <w:t>MWF and speak on behalf of the Federation to other organisations, outside bodies, the media etc and at invited functions</w:t>
      </w:r>
      <w:r w:rsidR="00AC3C83">
        <w:rPr>
          <w:rFonts w:ascii="Arial" w:hAnsi="Arial" w:cs="Arial"/>
          <w:sz w:val="24"/>
          <w:szCs w:val="24"/>
        </w:rPr>
        <w:t>.</w:t>
      </w:r>
    </w:p>
    <w:p w14:paraId="347EBB39" w14:textId="4FF8D371" w:rsidR="005D1BBD" w:rsidRDefault="005D1BBD" w:rsidP="00DF1A57">
      <w:pPr>
        <w:pStyle w:val="ColorfulList-Accent11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 xml:space="preserve">To </w:t>
      </w:r>
      <w:r w:rsidR="003533B0" w:rsidRPr="00DF1A57">
        <w:rPr>
          <w:rFonts w:ascii="Arial" w:hAnsi="Arial" w:cs="Arial"/>
          <w:sz w:val="24"/>
          <w:szCs w:val="24"/>
        </w:rPr>
        <w:t xml:space="preserve">support the President in </w:t>
      </w:r>
      <w:r w:rsidRPr="00DF1A57">
        <w:rPr>
          <w:rFonts w:ascii="Arial" w:hAnsi="Arial" w:cs="Arial"/>
          <w:sz w:val="24"/>
          <w:szCs w:val="24"/>
        </w:rPr>
        <w:t>promot</w:t>
      </w:r>
      <w:r w:rsidR="003533B0" w:rsidRPr="00DF1A57">
        <w:rPr>
          <w:rFonts w:ascii="Arial" w:hAnsi="Arial" w:cs="Arial"/>
          <w:sz w:val="24"/>
          <w:szCs w:val="24"/>
        </w:rPr>
        <w:t>ing</w:t>
      </w:r>
      <w:r w:rsidRPr="00DF1A57">
        <w:rPr>
          <w:rFonts w:ascii="Arial" w:hAnsi="Arial" w:cs="Arial"/>
          <w:sz w:val="24"/>
          <w:szCs w:val="24"/>
        </w:rPr>
        <w:t xml:space="preserve"> the policies of the MWF by interaction with outside bodies and ensure the MWF is involved in all issues concerning medical women</w:t>
      </w:r>
      <w:r w:rsidR="00AC3C83">
        <w:rPr>
          <w:rFonts w:ascii="Arial" w:hAnsi="Arial" w:cs="Arial"/>
          <w:sz w:val="24"/>
          <w:szCs w:val="24"/>
        </w:rPr>
        <w:t>.</w:t>
      </w:r>
    </w:p>
    <w:p w14:paraId="7CE14DEC" w14:textId="77777777" w:rsidR="005D1CA6" w:rsidRPr="00DF1A57" w:rsidRDefault="005D1CA6" w:rsidP="005D1CA6">
      <w:pPr>
        <w:pStyle w:val="ColorfulList-Accent11"/>
        <w:spacing w:after="0"/>
        <w:rPr>
          <w:rFonts w:ascii="Arial" w:hAnsi="Arial" w:cs="Arial"/>
          <w:sz w:val="24"/>
          <w:szCs w:val="24"/>
        </w:rPr>
      </w:pPr>
    </w:p>
    <w:p w14:paraId="6A775D3A" w14:textId="77777777" w:rsidR="005D1CA6" w:rsidRPr="005D1CA6" w:rsidRDefault="005D1CA6" w:rsidP="005D1CA6">
      <w:pPr>
        <w:pStyle w:val="ColorfulList-Accent11"/>
        <w:ind w:left="0"/>
        <w:rPr>
          <w:rFonts w:ascii="Arial" w:hAnsi="Arial" w:cs="Arial"/>
          <w:i/>
          <w:sz w:val="24"/>
          <w:szCs w:val="24"/>
        </w:rPr>
      </w:pPr>
      <w:r w:rsidRPr="005D1CA6">
        <w:rPr>
          <w:rFonts w:ascii="Arial" w:hAnsi="Arial" w:cs="Arial"/>
          <w:i/>
          <w:sz w:val="24"/>
          <w:szCs w:val="24"/>
        </w:rPr>
        <w:t>To attend the following meetings</w:t>
      </w:r>
    </w:p>
    <w:p w14:paraId="00407C13" w14:textId="6BFD9AB3" w:rsidR="005D1CA6" w:rsidRPr="00DF1A57" w:rsidRDefault="005D1CA6" w:rsidP="005D1CA6">
      <w:pPr>
        <w:pStyle w:val="ColorfulList-Accent11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DF1A57">
        <w:rPr>
          <w:rFonts w:ascii="Arial" w:hAnsi="Arial" w:cs="Arial"/>
          <w:sz w:val="24"/>
          <w:szCs w:val="24"/>
        </w:rPr>
        <w:t>Officers</w:t>
      </w:r>
      <w:proofErr w:type="gramEnd"/>
      <w:r w:rsidRPr="00DF1A57">
        <w:rPr>
          <w:rFonts w:ascii="Arial" w:hAnsi="Arial" w:cs="Arial"/>
          <w:sz w:val="24"/>
          <w:szCs w:val="24"/>
        </w:rPr>
        <w:t xml:space="preserve"> meetings based in the Central Office</w:t>
      </w:r>
      <w:r w:rsidR="00AC3C83">
        <w:rPr>
          <w:rFonts w:ascii="Arial" w:hAnsi="Arial" w:cs="Arial"/>
          <w:sz w:val="24"/>
          <w:szCs w:val="24"/>
        </w:rPr>
        <w:t xml:space="preserve"> or on-line</w:t>
      </w:r>
    </w:p>
    <w:p w14:paraId="44E49DFF" w14:textId="77777777" w:rsidR="005D1CA6" w:rsidRPr="00DF1A57" w:rsidRDefault="005D1CA6" w:rsidP="005D1CA6">
      <w:pPr>
        <w:pStyle w:val="ColorfulList-Accent11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 xml:space="preserve">Bi-annual </w:t>
      </w:r>
      <w:r w:rsidR="00660744">
        <w:rPr>
          <w:rFonts w:ascii="Arial" w:hAnsi="Arial" w:cs="Arial"/>
          <w:sz w:val="24"/>
          <w:szCs w:val="24"/>
        </w:rPr>
        <w:t xml:space="preserve">MWF </w:t>
      </w:r>
      <w:r w:rsidRPr="00DF1A57">
        <w:rPr>
          <w:rFonts w:ascii="Arial" w:hAnsi="Arial" w:cs="Arial"/>
          <w:sz w:val="24"/>
          <w:szCs w:val="24"/>
        </w:rPr>
        <w:t xml:space="preserve">Council meetings </w:t>
      </w:r>
    </w:p>
    <w:p w14:paraId="118E2937" w14:textId="77777777" w:rsidR="005D1CA6" w:rsidRPr="00DF1A57" w:rsidRDefault="005D1CA6" w:rsidP="005D1CA6">
      <w:pPr>
        <w:pStyle w:val="ColorfulList-Accent11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 xml:space="preserve">The Annual General Meeting </w:t>
      </w:r>
      <w:r w:rsidR="00660744">
        <w:rPr>
          <w:rFonts w:ascii="Arial" w:hAnsi="Arial" w:cs="Arial"/>
          <w:sz w:val="24"/>
          <w:szCs w:val="24"/>
        </w:rPr>
        <w:t>of the MWF</w:t>
      </w:r>
    </w:p>
    <w:p w14:paraId="15CFE239" w14:textId="77777777" w:rsidR="005D1CA6" w:rsidRPr="00DF1A57" w:rsidRDefault="005D1CA6" w:rsidP="005D1CA6">
      <w:pPr>
        <w:pStyle w:val="ColorfulList-Accent11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 xml:space="preserve">Bi- annual </w:t>
      </w:r>
      <w:r w:rsidR="00660744">
        <w:rPr>
          <w:rFonts w:ascii="Arial" w:hAnsi="Arial" w:cs="Arial"/>
          <w:sz w:val="24"/>
          <w:szCs w:val="24"/>
        </w:rPr>
        <w:t xml:space="preserve">MWF </w:t>
      </w:r>
      <w:r w:rsidRPr="00DF1A57">
        <w:rPr>
          <w:rFonts w:ascii="Arial" w:hAnsi="Arial" w:cs="Arial"/>
          <w:sz w:val="24"/>
          <w:szCs w:val="24"/>
        </w:rPr>
        <w:t>Conference</w:t>
      </w:r>
    </w:p>
    <w:p w14:paraId="632663DF" w14:textId="77777777" w:rsidR="005D1CA6" w:rsidRPr="00DF1A57" w:rsidRDefault="005D1CA6" w:rsidP="005D1CA6">
      <w:pPr>
        <w:pStyle w:val="ColorfulList-Accent11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>Any other meetings that may be required</w:t>
      </w:r>
    </w:p>
    <w:p w14:paraId="52D24092" w14:textId="77777777" w:rsidR="003533B0" w:rsidRPr="00DF1A57" w:rsidRDefault="003533B0" w:rsidP="00DF1A57">
      <w:pPr>
        <w:pStyle w:val="ColorfulList-Accent11"/>
        <w:spacing w:after="0"/>
        <w:ind w:left="363"/>
        <w:rPr>
          <w:rFonts w:ascii="Arial" w:hAnsi="Arial" w:cs="Arial"/>
          <w:sz w:val="24"/>
          <w:szCs w:val="24"/>
        </w:rPr>
      </w:pPr>
    </w:p>
    <w:p w14:paraId="670403B8" w14:textId="77777777" w:rsidR="003533B0" w:rsidRPr="005D1CA6" w:rsidRDefault="003533B0" w:rsidP="00DF1A57">
      <w:pPr>
        <w:pStyle w:val="ColorfulList-Accent11"/>
        <w:spacing w:after="0"/>
        <w:ind w:left="3"/>
        <w:rPr>
          <w:rFonts w:ascii="Arial" w:hAnsi="Arial" w:cs="Arial"/>
          <w:b/>
          <w:color w:val="7030A0"/>
          <w:sz w:val="24"/>
          <w:szCs w:val="24"/>
        </w:rPr>
      </w:pPr>
      <w:r w:rsidRPr="005D1CA6">
        <w:rPr>
          <w:rFonts w:ascii="Arial" w:hAnsi="Arial" w:cs="Arial"/>
          <w:b/>
          <w:color w:val="7030A0"/>
          <w:sz w:val="24"/>
          <w:szCs w:val="24"/>
        </w:rPr>
        <w:t xml:space="preserve">Specific responsibilities </w:t>
      </w:r>
    </w:p>
    <w:p w14:paraId="200F8C27" w14:textId="22C65061" w:rsidR="003533B0" w:rsidRPr="00DF1A57" w:rsidRDefault="003533B0" w:rsidP="00DF1A57">
      <w:pPr>
        <w:pStyle w:val="ColorfulList-Accent11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>To be the lead Officer responsible for developing strategies for increasing membership and funds for MWF</w:t>
      </w:r>
      <w:r w:rsidR="00AC3C83">
        <w:rPr>
          <w:rFonts w:ascii="Arial" w:hAnsi="Arial" w:cs="Arial"/>
          <w:sz w:val="24"/>
          <w:szCs w:val="24"/>
        </w:rPr>
        <w:t>, working with other officers, supporting the new co-opted member for Fundraising, Events and Membership (if in post).</w:t>
      </w:r>
    </w:p>
    <w:p w14:paraId="0F8073A3" w14:textId="3B41BAE6" w:rsidR="003533B0" w:rsidRPr="00DF1A57" w:rsidRDefault="003533B0" w:rsidP="00DF1A57">
      <w:pPr>
        <w:pStyle w:val="ColorfulList-Accent11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>To be the lead Officer responsible for responding to consultations, working c</w:t>
      </w:r>
      <w:r w:rsidR="00C27C9C">
        <w:rPr>
          <w:rFonts w:ascii="Arial" w:hAnsi="Arial" w:cs="Arial"/>
          <w:sz w:val="24"/>
          <w:szCs w:val="24"/>
        </w:rPr>
        <w:t>losely with the Vice-President</w:t>
      </w:r>
    </w:p>
    <w:p w14:paraId="4DE0E1EC" w14:textId="77777777" w:rsidR="003533B0" w:rsidRPr="00DF1A57" w:rsidRDefault="003533B0" w:rsidP="00DF1A57">
      <w:pPr>
        <w:pStyle w:val="ColorfulList-Accent11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 xml:space="preserve">To attend functions hosted by MWF and attend events on behalf of the </w:t>
      </w:r>
      <w:proofErr w:type="gramStart"/>
      <w:r w:rsidRPr="00DF1A57">
        <w:rPr>
          <w:rFonts w:ascii="Arial" w:hAnsi="Arial" w:cs="Arial"/>
          <w:sz w:val="24"/>
          <w:szCs w:val="24"/>
        </w:rPr>
        <w:t>President</w:t>
      </w:r>
      <w:proofErr w:type="gramEnd"/>
    </w:p>
    <w:p w14:paraId="4747ECEE" w14:textId="77777777" w:rsidR="006F5B90" w:rsidRDefault="006F5B90" w:rsidP="00DF1A57">
      <w:pPr>
        <w:pStyle w:val="ColorfulList-Accent11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>To lead in identifying the subject for the Student Essay and to be the l</w:t>
      </w:r>
      <w:r w:rsidR="00C27C9C">
        <w:rPr>
          <w:rFonts w:ascii="Arial" w:hAnsi="Arial" w:cs="Arial"/>
          <w:sz w:val="24"/>
          <w:szCs w:val="24"/>
        </w:rPr>
        <w:t>ead in marking this competition</w:t>
      </w:r>
    </w:p>
    <w:p w14:paraId="00E7CF72" w14:textId="6C397E6D" w:rsidR="00AC3C83" w:rsidRPr="00DF1A57" w:rsidRDefault="00AC3C83" w:rsidP="00DF1A57">
      <w:pPr>
        <w:pStyle w:val="ColorfulList-Accent11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liaise with MWF representatives on external bodies.</w:t>
      </w:r>
    </w:p>
    <w:p w14:paraId="2D594A44" w14:textId="77777777" w:rsidR="005D1BBD" w:rsidRDefault="005D1BBD" w:rsidP="00DF1A57">
      <w:pPr>
        <w:pStyle w:val="ColorfulList-Accent11"/>
        <w:ind w:left="363"/>
        <w:rPr>
          <w:rFonts w:ascii="Arial" w:hAnsi="Arial" w:cs="Arial"/>
          <w:sz w:val="24"/>
          <w:szCs w:val="24"/>
        </w:rPr>
      </w:pPr>
    </w:p>
    <w:p w14:paraId="5582EA71" w14:textId="77777777" w:rsidR="00515419" w:rsidRPr="005D1CA6" w:rsidRDefault="00515419" w:rsidP="00DF1A57">
      <w:pPr>
        <w:pStyle w:val="ColorfulList-Accent11"/>
        <w:spacing w:after="0"/>
        <w:ind w:left="0"/>
        <w:rPr>
          <w:rFonts w:ascii="Arial" w:hAnsi="Arial" w:cs="Arial"/>
          <w:b/>
          <w:color w:val="7030A0"/>
          <w:sz w:val="24"/>
          <w:szCs w:val="24"/>
        </w:rPr>
      </w:pPr>
      <w:r w:rsidRPr="005D1CA6">
        <w:rPr>
          <w:rFonts w:ascii="Arial" w:hAnsi="Arial" w:cs="Arial"/>
          <w:b/>
          <w:color w:val="7030A0"/>
          <w:sz w:val="24"/>
          <w:szCs w:val="24"/>
        </w:rPr>
        <w:t>Travel expenses</w:t>
      </w:r>
    </w:p>
    <w:p w14:paraId="1A68E5CB" w14:textId="214FD75F" w:rsidR="00515419" w:rsidRPr="00DF1A57" w:rsidRDefault="00515419" w:rsidP="00DF1A57">
      <w:pPr>
        <w:pStyle w:val="ColorfulList-Accent11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DF1A57">
        <w:rPr>
          <w:rFonts w:ascii="Arial" w:hAnsi="Arial" w:cs="Arial"/>
          <w:sz w:val="24"/>
          <w:szCs w:val="24"/>
        </w:rPr>
        <w:t xml:space="preserve">Travel expenses (economy advance rail/coach </w:t>
      </w:r>
      <w:r w:rsidR="006F5B90" w:rsidRPr="00DF1A57">
        <w:rPr>
          <w:rFonts w:ascii="Arial" w:hAnsi="Arial" w:cs="Arial"/>
          <w:sz w:val="24"/>
          <w:szCs w:val="24"/>
        </w:rPr>
        <w:t>fares) or</w:t>
      </w:r>
      <w:r w:rsidRPr="00DF1A57">
        <w:rPr>
          <w:rFonts w:ascii="Arial" w:hAnsi="Arial" w:cs="Arial"/>
          <w:sz w:val="24"/>
          <w:szCs w:val="24"/>
        </w:rPr>
        <w:t xml:space="preserve"> </w:t>
      </w:r>
      <w:r w:rsidR="006F5B90" w:rsidRPr="00DF1A57">
        <w:rPr>
          <w:rFonts w:ascii="Arial" w:hAnsi="Arial" w:cs="Arial"/>
          <w:sz w:val="24"/>
          <w:szCs w:val="24"/>
        </w:rPr>
        <w:t>airfares</w:t>
      </w:r>
      <w:r w:rsidRPr="00DF1A57">
        <w:rPr>
          <w:rFonts w:ascii="Arial" w:hAnsi="Arial" w:cs="Arial"/>
          <w:sz w:val="24"/>
          <w:szCs w:val="24"/>
        </w:rPr>
        <w:t xml:space="preserve"> from Northern Ireland</w:t>
      </w:r>
      <w:r w:rsidR="00F3370E">
        <w:rPr>
          <w:rFonts w:ascii="Arial" w:hAnsi="Arial" w:cs="Arial"/>
          <w:sz w:val="24"/>
          <w:szCs w:val="24"/>
        </w:rPr>
        <w:t xml:space="preserve"> </w:t>
      </w:r>
      <w:r w:rsidR="00C27C9C">
        <w:rPr>
          <w:rFonts w:ascii="Arial" w:hAnsi="Arial" w:cs="Arial"/>
          <w:sz w:val="24"/>
          <w:szCs w:val="24"/>
        </w:rPr>
        <w:t>will be reimbursed</w:t>
      </w:r>
      <w:r w:rsidRPr="00DF1A57">
        <w:rPr>
          <w:rFonts w:ascii="Arial" w:hAnsi="Arial" w:cs="Arial"/>
          <w:sz w:val="24"/>
          <w:szCs w:val="24"/>
        </w:rPr>
        <w:t xml:space="preserve"> </w:t>
      </w:r>
      <w:r w:rsidR="000541C9">
        <w:rPr>
          <w:rFonts w:ascii="Arial" w:hAnsi="Arial" w:cs="Arial"/>
          <w:sz w:val="24"/>
          <w:szCs w:val="24"/>
        </w:rPr>
        <w:t xml:space="preserve">for the cheapest available route. </w:t>
      </w:r>
    </w:p>
    <w:p w14:paraId="45445012" w14:textId="77777777" w:rsidR="00515419" w:rsidRDefault="00515419" w:rsidP="00DF1A57">
      <w:pPr>
        <w:rPr>
          <w:rFonts w:ascii="Arial" w:hAnsi="Arial" w:cs="Arial"/>
        </w:rPr>
      </w:pPr>
    </w:p>
    <w:p w14:paraId="68C0ACA3" w14:textId="77777777" w:rsidR="00922649" w:rsidRDefault="00922649" w:rsidP="00DF1A57">
      <w:pPr>
        <w:rPr>
          <w:b/>
          <w:sz w:val="20"/>
          <w:szCs w:val="20"/>
        </w:rPr>
      </w:pPr>
    </w:p>
    <w:p w14:paraId="42ABCAD9" w14:textId="77777777" w:rsidR="00922649" w:rsidRPr="0094153D" w:rsidRDefault="00922649" w:rsidP="00DF1A57">
      <w:pPr>
        <w:rPr>
          <w:b/>
          <w:sz w:val="20"/>
          <w:szCs w:val="20"/>
        </w:rPr>
      </w:pPr>
    </w:p>
    <w:sectPr w:rsidR="00922649" w:rsidRPr="0094153D" w:rsidSect="002A0BB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E25B" w14:textId="77777777" w:rsidR="002A0BB7" w:rsidRDefault="002A0BB7">
      <w:r>
        <w:separator/>
      </w:r>
    </w:p>
  </w:endnote>
  <w:endnote w:type="continuationSeparator" w:id="0">
    <w:p w14:paraId="261A1C2E" w14:textId="77777777" w:rsidR="002A0BB7" w:rsidRDefault="002A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B5FF" w14:textId="77777777" w:rsidR="003533B0" w:rsidRDefault="003533B0">
    <w:pPr>
      <w:tabs>
        <w:tab w:val="right" w:pos="8363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8FA5" w14:textId="77777777" w:rsidR="002A0BB7" w:rsidRDefault="002A0BB7">
      <w:r>
        <w:separator/>
      </w:r>
    </w:p>
  </w:footnote>
  <w:footnote w:type="continuationSeparator" w:id="0">
    <w:p w14:paraId="282D5F71" w14:textId="77777777" w:rsidR="002A0BB7" w:rsidRDefault="002A0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F3F5" w14:textId="77777777" w:rsidR="00DF1A57" w:rsidRDefault="00000000">
    <w:pPr>
      <w:pStyle w:val="Header"/>
    </w:pPr>
    <w:r>
      <w:rPr>
        <w:noProof/>
        <w:lang w:eastAsia="en-GB"/>
      </w:rPr>
      <w:pict w14:anchorId="10E95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909969" o:spid="_x0000_s1026" type="#_x0000_t75" style="position:absolute;margin-left:0;margin-top:0;width:451.25pt;height:532.65pt;z-index:-251658752;mso-position-horizontal:center;mso-position-horizontal-relative:margin;mso-position-vertical:center;mso-position-vertical-relative:margin" o:allowincell="f">
          <v:imagedata r:id="rId1" o:title="MWF_logo_PURP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3760" w14:textId="538446ED" w:rsidR="00DF1A57" w:rsidRDefault="00DF1A57">
    <w:pPr>
      <w:pStyle w:val="Header"/>
    </w:pPr>
    <w:r>
      <w:t xml:space="preserve">Revised </w:t>
    </w:r>
    <w:r w:rsidR="00AC3C83">
      <w:t>Jan</w:t>
    </w:r>
    <w:r w:rsidR="000541C9">
      <w:t xml:space="preserve"> 202</w:t>
    </w:r>
    <w:r w:rsidR="00AC3C83">
      <w:t>4</w:t>
    </w:r>
  </w:p>
  <w:p w14:paraId="6D9706DC" w14:textId="77777777" w:rsidR="00DF1A57" w:rsidRDefault="00000000">
    <w:pPr>
      <w:pStyle w:val="Header"/>
    </w:pPr>
    <w:r>
      <w:rPr>
        <w:noProof/>
        <w:lang w:eastAsia="en-GB"/>
      </w:rPr>
      <w:pict w14:anchorId="62567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909970" o:spid="_x0000_s1027" type="#_x0000_t75" style="position:absolute;margin-left:0;margin-top:0;width:451.25pt;height:532.65pt;z-index:-251657728;mso-position-horizontal:center;mso-position-horizontal-relative:margin;mso-position-vertical:center;mso-position-vertical-relative:margin" o:allowincell="f">
          <v:imagedata r:id="rId1" o:title="MWF_logo_PURP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BB4B" w14:textId="77777777" w:rsidR="00DF1A57" w:rsidRDefault="00000000">
    <w:pPr>
      <w:pStyle w:val="Header"/>
    </w:pPr>
    <w:r>
      <w:rPr>
        <w:noProof/>
        <w:lang w:eastAsia="en-GB"/>
      </w:rPr>
      <w:pict w14:anchorId="2978C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909968" o:spid="_x0000_s1025" type="#_x0000_t75" style="position:absolute;margin-left:0;margin-top:0;width:451.25pt;height:532.65pt;z-index:-251659776;mso-position-horizontal:center;mso-position-horizontal-relative:margin;mso-position-vertical:center;mso-position-vertical-relative:margin" o:allowincell="f">
          <v:imagedata r:id="rId1" o:title="MWF_logo_PURP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1483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F1D56"/>
    <w:multiLevelType w:val="hybridMultilevel"/>
    <w:tmpl w:val="C0DAE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4660C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9B572F"/>
    <w:multiLevelType w:val="hybridMultilevel"/>
    <w:tmpl w:val="C5FCE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E2024"/>
    <w:multiLevelType w:val="hybridMultilevel"/>
    <w:tmpl w:val="6C520F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321FD"/>
    <w:multiLevelType w:val="hybridMultilevel"/>
    <w:tmpl w:val="F75E8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67941"/>
    <w:multiLevelType w:val="hybridMultilevel"/>
    <w:tmpl w:val="082C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5595"/>
    <w:multiLevelType w:val="hybridMultilevel"/>
    <w:tmpl w:val="D4FA3D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78DF"/>
    <w:multiLevelType w:val="hybridMultilevel"/>
    <w:tmpl w:val="BDC4B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77261"/>
    <w:multiLevelType w:val="hybridMultilevel"/>
    <w:tmpl w:val="68C2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61960"/>
    <w:multiLevelType w:val="hybridMultilevel"/>
    <w:tmpl w:val="7B34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657A1"/>
    <w:multiLevelType w:val="hybridMultilevel"/>
    <w:tmpl w:val="C6AA0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17C6B"/>
    <w:multiLevelType w:val="hybridMultilevel"/>
    <w:tmpl w:val="AE3A7FA6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B846E22"/>
    <w:multiLevelType w:val="hybridMultilevel"/>
    <w:tmpl w:val="B9EE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243F1"/>
    <w:multiLevelType w:val="hybridMultilevel"/>
    <w:tmpl w:val="83D4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D2115"/>
    <w:multiLevelType w:val="hybridMultilevel"/>
    <w:tmpl w:val="B504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B071C"/>
    <w:multiLevelType w:val="hybridMultilevel"/>
    <w:tmpl w:val="C812D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C4AFF4">
      <w:start w:val="5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338643">
    <w:abstractNumId w:val="10"/>
  </w:num>
  <w:num w:numId="2" w16cid:durableId="676856819">
    <w:abstractNumId w:val="11"/>
  </w:num>
  <w:num w:numId="3" w16cid:durableId="574169340">
    <w:abstractNumId w:val="3"/>
  </w:num>
  <w:num w:numId="4" w16cid:durableId="521745980">
    <w:abstractNumId w:val="6"/>
  </w:num>
  <w:num w:numId="5" w16cid:durableId="548684675">
    <w:abstractNumId w:val="7"/>
  </w:num>
  <w:num w:numId="6" w16cid:durableId="1993481405">
    <w:abstractNumId w:val="15"/>
  </w:num>
  <w:num w:numId="7" w16cid:durableId="909777572">
    <w:abstractNumId w:val="2"/>
  </w:num>
  <w:num w:numId="8" w16cid:durableId="1463158334">
    <w:abstractNumId w:val="4"/>
  </w:num>
  <w:num w:numId="9" w16cid:durableId="33235551">
    <w:abstractNumId w:val="1"/>
  </w:num>
  <w:num w:numId="10" w16cid:durableId="268706788">
    <w:abstractNumId w:val="0"/>
  </w:num>
  <w:num w:numId="11" w16cid:durableId="1941377082">
    <w:abstractNumId w:val="5"/>
  </w:num>
  <w:num w:numId="12" w16cid:durableId="38362568">
    <w:abstractNumId w:val="13"/>
  </w:num>
  <w:num w:numId="13" w16cid:durableId="91820323">
    <w:abstractNumId w:val="14"/>
  </w:num>
  <w:num w:numId="14" w16cid:durableId="1409108063">
    <w:abstractNumId w:val="12"/>
  </w:num>
  <w:num w:numId="15" w16cid:durableId="581597893">
    <w:abstractNumId w:val="8"/>
  </w:num>
  <w:num w:numId="16" w16cid:durableId="728384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BD"/>
    <w:rsid w:val="000045FE"/>
    <w:rsid w:val="00020385"/>
    <w:rsid w:val="000541C9"/>
    <w:rsid w:val="000A19F5"/>
    <w:rsid w:val="000A7308"/>
    <w:rsid w:val="000E7E55"/>
    <w:rsid w:val="0013005D"/>
    <w:rsid w:val="0013276E"/>
    <w:rsid w:val="001D37A9"/>
    <w:rsid w:val="002077F9"/>
    <w:rsid w:val="00233492"/>
    <w:rsid w:val="0024397B"/>
    <w:rsid w:val="002809CD"/>
    <w:rsid w:val="002A0BB7"/>
    <w:rsid w:val="002A73DE"/>
    <w:rsid w:val="002D0614"/>
    <w:rsid w:val="002E04D4"/>
    <w:rsid w:val="003533B0"/>
    <w:rsid w:val="00410630"/>
    <w:rsid w:val="0042536F"/>
    <w:rsid w:val="00467773"/>
    <w:rsid w:val="00491EBE"/>
    <w:rsid w:val="004958B4"/>
    <w:rsid w:val="004C6F0E"/>
    <w:rsid w:val="00515419"/>
    <w:rsid w:val="00570BC5"/>
    <w:rsid w:val="0057275F"/>
    <w:rsid w:val="00582482"/>
    <w:rsid w:val="005A5642"/>
    <w:rsid w:val="005C6AFD"/>
    <w:rsid w:val="005D1BBD"/>
    <w:rsid w:val="005D1CA6"/>
    <w:rsid w:val="005E18AB"/>
    <w:rsid w:val="00650657"/>
    <w:rsid w:val="00660744"/>
    <w:rsid w:val="006F5B90"/>
    <w:rsid w:val="007046CB"/>
    <w:rsid w:val="007820CF"/>
    <w:rsid w:val="007B5BCE"/>
    <w:rsid w:val="007F128C"/>
    <w:rsid w:val="007F66EE"/>
    <w:rsid w:val="0082449D"/>
    <w:rsid w:val="00827B50"/>
    <w:rsid w:val="0085733F"/>
    <w:rsid w:val="008648C2"/>
    <w:rsid w:val="008A12C9"/>
    <w:rsid w:val="00922649"/>
    <w:rsid w:val="0094153D"/>
    <w:rsid w:val="009927FE"/>
    <w:rsid w:val="009D46C0"/>
    <w:rsid w:val="009F5848"/>
    <w:rsid w:val="00A73FD7"/>
    <w:rsid w:val="00A824FA"/>
    <w:rsid w:val="00AC3C83"/>
    <w:rsid w:val="00B103DF"/>
    <w:rsid w:val="00B735BE"/>
    <w:rsid w:val="00BE1A2E"/>
    <w:rsid w:val="00BF1C59"/>
    <w:rsid w:val="00C065B6"/>
    <w:rsid w:val="00C24F1D"/>
    <w:rsid w:val="00C26BF2"/>
    <w:rsid w:val="00C27C9C"/>
    <w:rsid w:val="00D12250"/>
    <w:rsid w:val="00D3465C"/>
    <w:rsid w:val="00D62C42"/>
    <w:rsid w:val="00DA0C93"/>
    <w:rsid w:val="00DF1A57"/>
    <w:rsid w:val="00E37CC9"/>
    <w:rsid w:val="00E9221B"/>
    <w:rsid w:val="00F15647"/>
    <w:rsid w:val="00F3370E"/>
    <w:rsid w:val="00F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483E5"/>
  <w15:docId w15:val="{5D8CD588-E533-4594-AA5C-83B6217E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4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927FE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D1BBD"/>
    <w:pPr>
      <w:ind w:left="720"/>
      <w:contextualSpacing/>
    </w:pPr>
  </w:style>
  <w:style w:type="paragraph" w:customStyle="1" w:styleId="TxBrc1">
    <w:name w:val="TxBr_c1"/>
    <w:basedOn w:val="Normal"/>
    <w:rsid w:val="009927F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xBrp2">
    <w:name w:val="TxBr_p2"/>
    <w:basedOn w:val="Normal"/>
    <w:rsid w:val="009927FE"/>
    <w:pPr>
      <w:widowControl w:val="0"/>
      <w:tabs>
        <w:tab w:val="left" w:pos="204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xBrp3">
    <w:name w:val="TxBr_p3"/>
    <w:basedOn w:val="Normal"/>
    <w:rsid w:val="009927F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xBrp5">
    <w:name w:val="TxBr_p5"/>
    <w:basedOn w:val="Normal"/>
    <w:rsid w:val="009927FE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  <w:lang w:val="en-US"/>
    </w:rPr>
  </w:style>
  <w:style w:type="paragraph" w:styleId="Title">
    <w:name w:val="Title"/>
    <w:basedOn w:val="Normal"/>
    <w:qFormat/>
    <w:rsid w:val="009927F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BC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0BC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BC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C5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570BC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C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70BC5"/>
    <w:rPr>
      <w:b/>
      <w:bCs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58248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334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349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4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349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D1CA6"/>
    <w:pPr>
      <w:ind w:left="720"/>
      <w:contextualSpacing/>
    </w:pPr>
  </w:style>
  <w:style w:type="paragraph" w:styleId="Revision">
    <w:name w:val="Revision"/>
    <w:hidden/>
    <w:uiPriority w:val="99"/>
    <w:semiHidden/>
    <w:rsid w:val="007F66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MWF President Role</vt:lpstr>
    </vt:vector>
  </TitlesOfParts>
  <Company>Microsoft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MWF President Role</dc:title>
  <dc:subject/>
  <dc:creator>helen</dc:creator>
  <cp:keywords/>
  <cp:lastModifiedBy>Katie Aldridge</cp:lastModifiedBy>
  <cp:revision>4</cp:revision>
  <cp:lastPrinted>2019-01-11T15:03:00Z</cp:lastPrinted>
  <dcterms:created xsi:type="dcterms:W3CDTF">2024-01-11T11:18:00Z</dcterms:created>
  <dcterms:modified xsi:type="dcterms:W3CDTF">2024-01-12T12:52:00Z</dcterms:modified>
</cp:coreProperties>
</file>